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D5" w:rsidRPr="00CA7D1E" w:rsidRDefault="00600DD5" w:rsidP="00600DD5">
      <w:pPr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CA7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</w:t>
      </w:r>
      <w:proofErr w:type="gramStart"/>
      <w:r w:rsidRPr="00CA7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CA7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北教育大學新聘專任教師專長</w:t>
      </w:r>
      <w:proofErr w:type="gramStart"/>
      <w:r w:rsidRPr="00CA7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取向表</w:t>
      </w:r>
      <w:proofErr w:type="gramEnd"/>
      <w:r w:rsidRPr="00CA7D1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（104學年度起）</w:t>
      </w:r>
    </w:p>
    <w:tbl>
      <w:tblPr>
        <w:tblW w:w="53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862"/>
        <w:gridCol w:w="991"/>
        <w:gridCol w:w="1984"/>
        <w:gridCol w:w="991"/>
        <w:gridCol w:w="1561"/>
      </w:tblGrid>
      <w:tr w:rsidR="00600DD5" w:rsidRPr="00CA7D1E" w:rsidTr="007D3BC4">
        <w:trPr>
          <w:trHeight w:val="715"/>
        </w:trPr>
        <w:tc>
          <w:tcPr>
            <w:tcW w:w="863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擬聘系所</w:t>
            </w:r>
            <w:proofErr w:type="gramEnd"/>
          </w:p>
        </w:tc>
        <w:tc>
          <w:tcPr>
            <w:tcW w:w="1042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當代藝術評論與策展研究全英語碩士學位學程</w:t>
            </w:r>
          </w:p>
        </w:tc>
        <w:tc>
          <w:tcPr>
            <w:tcW w:w="555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擬聘教師</w:t>
            </w:r>
          </w:p>
        </w:tc>
        <w:tc>
          <w:tcPr>
            <w:tcW w:w="1111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55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擬聘職級</w:t>
            </w:r>
            <w:proofErr w:type="gramEnd"/>
          </w:p>
        </w:tc>
        <w:tc>
          <w:tcPr>
            <w:tcW w:w="874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0DD5" w:rsidRPr="00CA7D1E" w:rsidTr="00600DD5">
        <w:trPr>
          <w:trHeight w:val="705"/>
        </w:trPr>
        <w:tc>
          <w:tcPr>
            <w:tcW w:w="863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專長取向</w:t>
            </w:r>
          </w:p>
        </w:tc>
        <w:tc>
          <w:tcPr>
            <w:tcW w:w="4137" w:type="pct"/>
            <w:gridSpan w:val="5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□學術研究</w:t>
            </w:r>
            <w:r w:rsidR="0049790E"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□藝術展演</w:t>
            </w: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□教學實務</w:t>
            </w:r>
            <w:r w:rsidRPr="00CA7D1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（請勾選）</w:t>
            </w:r>
          </w:p>
        </w:tc>
      </w:tr>
      <w:tr w:rsidR="00600DD5" w:rsidRPr="00CA7D1E" w:rsidTr="00600DD5">
        <w:trPr>
          <w:trHeight w:val="1785"/>
        </w:trPr>
        <w:tc>
          <w:tcPr>
            <w:tcW w:w="863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學術專長</w:t>
            </w:r>
          </w:p>
        </w:tc>
        <w:tc>
          <w:tcPr>
            <w:tcW w:w="4137" w:type="pct"/>
            <w:gridSpan w:val="5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00DD5" w:rsidRPr="00CA7D1E" w:rsidTr="00600DD5">
        <w:trPr>
          <w:trHeight w:val="1782"/>
        </w:trPr>
        <w:tc>
          <w:tcPr>
            <w:tcW w:w="863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7D1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擬授課程</w:t>
            </w:r>
          </w:p>
        </w:tc>
        <w:tc>
          <w:tcPr>
            <w:tcW w:w="4137" w:type="pct"/>
            <w:gridSpan w:val="5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D1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（請附教學大綱）</w:t>
            </w:r>
          </w:p>
        </w:tc>
      </w:tr>
      <w:tr w:rsidR="00600DD5" w:rsidRPr="00CA7D1E" w:rsidTr="007D3BC4">
        <w:trPr>
          <w:trHeight w:val="1601"/>
        </w:trPr>
        <w:tc>
          <w:tcPr>
            <w:tcW w:w="863" w:type="pct"/>
            <w:vMerge w:val="restart"/>
            <w:shd w:val="clear" w:color="auto" w:fill="auto"/>
          </w:tcPr>
          <w:p w:rsidR="00600DD5" w:rsidRPr="00CA7D1E" w:rsidRDefault="00600DD5" w:rsidP="00F83EB4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 5 年</w:t>
            </w:r>
          </w:p>
          <w:p w:rsidR="00600DD5" w:rsidRPr="00CA7D1E" w:rsidRDefault="00600DD5" w:rsidP="00F83EB4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重要成就</w:t>
            </w:r>
          </w:p>
        </w:tc>
        <w:tc>
          <w:tcPr>
            <w:tcW w:w="1042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研究計畫</w:t>
            </w:r>
          </w:p>
        </w:tc>
        <w:tc>
          <w:tcPr>
            <w:tcW w:w="3095" w:type="pct"/>
            <w:gridSpan w:val="4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0DD5" w:rsidRPr="00CA7D1E" w:rsidTr="007D3BC4">
        <w:trPr>
          <w:trHeight w:val="1610"/>
        </w:trPr>
        <w:tc>
          <w:tcPr>
            <w:tcW w:w="863" w:type="pct"/>
            <w:vMerge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42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著作、論文、作品、展演、技術報告</w:t>
            </w:r>
          </w:p>
        </w:tc>
        <w:tc>
          <w:tcPr>
            <w:tcW w:w="3095" w:type="pct"/>
            <w:gridSpan w:val="4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0DD5" w:rsidRPr="00CA7D1E" w:rsidTr="007D3BC4">
        <w:trPr>
          <w:trHeight w:val="1606"/>
        </w:trPr>
        <w:tc>
          <w:tcPr>
            <w:tcW w:w="863" w:type="pct"/>
            <w:vMerge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42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學術活動</w:t>
            </w:r>
          </w:p>
        </w:tc>
        <w:tc>
          <w:tcPr>
            <w:tcW w:w="3095" w:type="pct"/>
            <w:gridSpan w:val="4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00DD5" w:rsidRPr="00CA7D1E" w:rsidTr="007D3BC4">
        <w:trPr>
          <w:trHeight w:val="1782"/>
        </w:trPr>
        <w:tc>
          <w:tcPr>
            <w:tcW w:w="863" w:type="pct"/>
            <w:vMerge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042" w:type="pct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A7D1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其他成就</w:t>
            </w:r>
          </w:p>
        </w:tc>
        <w:tc>
          <w:tcPr>
            <w:tcW w:w="3095" w:type="pct"/>
            <w:gridSpan w:val="4"/>
            <w:shd w:val="clear" w:color="auto" w:fill="auto"/>
          </w:tcPr>
          <w:p w:rsidR="00600DD5" w:rsidRPr="00CA7D1E" w:rsidRDefault="00600DD5" w:rsidP="00F83EB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715522" w:rsidRDefault="00600DD5">
      <w:r>
        <w:rPr>
          <w:rFonts w:ascii="標楷體" w:eastAsia="標楷體" w:hAnsi="標楷體" w:hint="eastAsia"/>
          <w:color w:val="000000" w:themeColor="text1"/>
        </w:rPr>
        <w:t>※請擇要填寫，內容至多一頁</w:t>
      </w:r>
    </w:p>
    <w:sectPr w:rsidR="00715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C3" w:rsidRDefault="00D804C3" w:rsidP="007D3BC4">
      <w:r>
        <w:separator/>
      </w:r>
    </w:p>
  </w:endnote>
  <w:endnote w:type="continuationSeparator" w:id="0">
    <w:p w:rsidR="00D804C3" w:rsidRDefault="00D804C3" w:rsidP="007D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C3" w:rsidRDefault="00D804C3" w:rsidP="007D3BC4">
      <w:r>
        <w:separator/>
      </w:r>
    </w:p>
  </w:footnote>
  <w:footnote w:type="continuationSeparator" w:id="0">
    <w:p w:rsidR="00D804C3" w:rsidRDefault="00D804C3" w:rsidP="007D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D5"/>
    <w:rsid w:val="0049790E"/>
    <w:rsid w:val="00600DD5"/>
    <w:rsid w:val="00715522"/>
    <w:rsid w:val="007D3BC4"/>
    <w:rsid w:val="00A72633"/>
    <w:rsid w:val="00D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DE2B"/>
  <w15:chartTrackingRefBased/>
  <w15:docId w15:val="{1D0EDAF1-B0EC-430F-955F-E779B6AD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D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B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B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NTUE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2021-01-07T09:22:00Z</dcterms:created>
  <dcterms:modified xsi:type="dcterms:W3CDTF">2021-02-05T07:35:00Z</dcterms:modified>
</cp:coreProperties>
</file>